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59" w:rsidRDefault="006F5A59">
      <w:pPr>
        <w:ind w:right="49"/>
      </w:pPr>
    </w:p>
    <w:tbl>
      <w:tblPr>
        <w:tblW w:w="10034" w:type="dxa"/>
        <w:tblInd w:w="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050"/>
      </w:tblGrid>
      <w:tr w:rsidR="006F5A59">
        <w:trPr>
          <w:trHeight w:val="340"/>
        </w:trPr>
        <w:tc>
          <w:tcPr>
            <w:tcW w:w="0" w:type="auto"/>
            <w:noWrap/>
            <w:vAlign w:val="center"/>
          </w:tcPr>
          <w:p w:rsidR="006F5A59" w:rsidRPr="000B5BE4" w:rsidRDefault="006F5A59" w:rsidP="000B5BE4">
            <w:pPr>
              <w:ind w:right="49"/>
              <w:rPr>
                <w:b/>
                <w:bCs/>
              </w:rPr>
            </w:pPr>
            <w:r w:rsidRPr="00361476">
              <w:rPr>
                <w:b/>
                <w:bCs/>
              </w:rPr>
              <w:t>DATOS DEL ORGANISMO DE CERTIFICACION</w:t>
            </w:r>
          </w:p>
        </w:tc>
      </w:tr>
      <w:tr w:rsidR="006F5A59">
        <w:trPr>
          <w:trHeight w:val="340"/>
        </w:trPr>
        <w:tc>
          <w:tcPr>
            <w:tcW w:w="0" w:type="auto"/>
            <w:noWrap/>
            <w:vAlign w:val="center"/>
          </w:tcPr>
          <w:p w:rsidR="006F5A59" w:rsidRDefault="006F5A59" w:rsidP="003614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Nombre del organismo de certificación: </w:t>
            </w:r>
          </w:p>
          <w:p w:rsidR="006F5A59" w:rsidRDefault="006F5A59" w:rsidP="00361476">
            <w:pPr>
              <w:rPr>
                <w:rFonts w:eastAsia="Arial Unicode MS"/>
                <w:b/>
                <w:bCs/>
              </w:rPr>
            </w:pPr>
          </w:p>
          <w:p w:rsidR="006F5A59" w:rsidRDefault="006F5A59" w:rsidP="00361476">
            <w:pPr>
              <w:rPr>
                <w:rFonts w:eastAsia="Arial Unicode MS"/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noWrap/>
            <w:vAlign w:val="center"/>
          </w:tcPr>
          <w:p w:rsidR="006F5A59" w:rsidRDefault="006F5A59" w:rsidP="00786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Número de referencia:   </w:t>
            </w:r>
          </w:p>
          <w:p w:rsidR="006F5A59" w:rsidRDefault="006F5A59" w:rsidP="00786B20">
            <w:pPr>
              <w:rPr>
                <w:rFonts w:eastAsia="Arial Unicode MS"/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noWrap/>
            <w:vAlign w:val="center"/>
          </w:tcPr>
          <w:p w:rsidR="006F5A59" w:rsidRDefault="006F5A59" w:rsidP="003067B1">
            <w:pPr>
              <w:rPr>
                <w:b/>
                <w:bCs/>
              </w:rPr>
            </w:pPr>
            <w:r>
              <w:rPr>
                <w:b/>
                <w:bCs/>
              </w:rPr>
              <w:t>Nombres del equipo auditor etapa I:</w:t>
            </w:r>
          </w:p>
          <w:p w:rsidR="006F5A59" w:rsidRDefault="006F5A59" w:rsidP="003067B1">
            <w:pPr>
              <w:rPr>
                <w:b/>
                <w:bCs/>
              </w:rPr>
            </w:pPr>
          </w:p>
          <w:p w:rsidR="006F5A59" w:rsidRDefault="006F5A59" w:rsidP="003067B1">
            <w:pPr>
              <w:rPr>
                <w:b/>
                <w:bCs/>
              </w:rPr>
            </w:pPr>
          </w:p>
          <w:p w:rsidR="006F5A59" w:rsidRDefault="006F5A59" w:rsidP="003067B1">
            <w:pPr>
              <w:rPr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tcBorders>
              <w:bottom w:val="nil"/>
            </w:tcBorders>
            <w:noWrap/>
            <w:vAlign w:val="center"/>
          </w:tcPr>
          <w:p w:rsidR="006F5A59" w:rsidRDefault="006F5A59" w:rsidP="00756BAB">
            <w:pPr>
              <w:rPr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tcBorders>
              <w:top w:val="nil"/>
            </w:tcBorders>
            <w:noWrap/>
            <w:vAlign w:val="center"/>
          </w:tcPr>
          <w:p w:rsidR="006F5A59" w:rsidRDefault="006F5A59" w:rsidP="00756BAB">
            <w:pPr>
              <w:rPr>
                <w:b/>
                <w:bCs/>
              </w:rPr>
            </w:pPr>
            <w:r>
              <w:rPr>
                <w:b/>
                <w:bCs/>
              </w:rPr>
              <w:t>DATOS DE LA ORGANIZACIÓN AUDITADA:</w:t>
            </w:r>
          </w:p>
          <w:p w:rsidR="006F5A59" w:rsidRDefault="006F5A59" w:rsidP="00756BAB">
            <w:pPr>
              <w:rPr>
                <w:b/>
                <w:bCs/>
              </w:rPr>
            </w:pPr>
          </w:p>
          <w:p w:rsidR="006F5A59" w:rsidRDefault="006F5A59" w:rsidP="00756BAB">
            <w:pPr>
              <w:rPr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noWrap/>
            <w:vAlign w:val="center"/>
          </w:tcPr>
          <w:p w:rsidR="006F5A59" w:rsidRDefault="006F5A59" w:rsidP="00756BAB">
            <w:pPr>
              <w:rPr>
                <w:b/>
                <w:bCs/>
              </w:rPr>
            </w:pPr>
            <w:r>
              <w:rPr>
                <w:b/>
                <w:bCs/>
              </w:rPr>
              <w:t>Número o código de referencia del servicio:</w:t>
            </w:r>
          </w:p>
        </w:tc>
      </w:tr>
      <w:tr w:rsidR="006F5A59">
        <w:trPr>
          <w:trHeight w:val="340"/>
        </w:trPr>
        <w:tc>
          <w:tcPr>
            <w:tcW w:w="10034" w:type="dxa"/>
            <w:tcBorders>
              <w:bottom w:val="nil"/>
            </w:tcBorders>
            <w:noWrap/>
            <w:vAlign w:val="center"/>
          </w:tcPr>
          <w:p w:rsidR="006F5A59" w:rsidRDefault="006F5A59" w:rsidP="00756BAB">
            <w:pPr>
              <w:rPr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tcBorders>
              <w:top w:val="nil"/>
            </w:tcBorders>
            <w:noWrap/>
            <w:vAlign w:val="center"/>
          </w:tcPr>
          <w:p w:rsidR="006F5A59" w:rsidRDefault="006F5A59" w:rsidP="00756BAB">
            <w:pPr>
              <w:rPr>
                <w:b/>
                <w:bCs/>
              </w:rPr>
            </w:pPr>
            <w:r>
              <w:rPr>
                <w:b/>
                <w:bCs/>
              </w:rPr>
              <w:t>DATOS DE LA AUDITORIA A TESTIFICAR:</w:t>
            </w:r>
          </w:p>
        </w:tc>
      </w:tr>
      <w:tr w:rsidR="006F5A59">
        <w:trPr>
          <w:trHeight w:val="340"/>
        </w:trPr>
        <w:tc>
          <w:tcPr>
            <w:tcW w:w="10034" w:type="dxa"/>
            <w:noWrap/>
            <w:vAlign w:val="center"/>
          </w:tcPr>
          <w:p w:rsidR="006F5A59" w:rsidRDefault="006F5A59" w:rsidP="00756BAB">
            <w:pPr>
              <w:rPr>
                <w:b/>
                <w:bCs/>
              </w:rPr>
            </w:pPr>
            <w:r>
              <w:rPr>
                <w:b/>
                <w:bCs/>
              </w:rPr>
              <w:t>Norma de referencia:</w:t>
            </w:r>
          </w:p>
          <w:p w:rsidR="006F5A59" w:rsidRDefault="006F5A59" w:rsidP="00756BAB">
            <w:pPr>
              <w:rPr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noWrap/>
            <w:vAlign w:val="center"/>
          </w:tcPr>
          <w:p w:rsidR="006F5A59" w:rsidRDefault="006F5A59" w:rsidP="00756BAB">
            <w:pPr>
              <w:rPr>
                <w:b/>
                <w:bCs/>
              </w:rPr>
            </w:pPr>
            <w:r>
              <w:rPr>
                <w:b/>
                <w:bCs/>
              </w:rPr>
              <w:t>Alcance de la certificación solicitada:</w:t>
            </w:r>
          </w:p>
          <w:p w:rsidR="006F5A59" w:rsidRDefault="006F5A59" w:rsidP="00756BAB">
            <w:pPr>
              <w:rPr>
                <w:b/>
                <w:bCs/>
              </w:rPr>
            </w:pPr>
          </w:p>
          <w:p w:rsidR="006F5A59" w:rsidRDefault="006F5A59" w:rsidP="00756BAB">
            <w:pPr>
              <w:rPr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noWrap/>
            <w:vAlign w:val="center"/>
          </w:tcPr>
          <w:p w:rsidR="006F5A59" w:rsidRDefault="006F5A59" w:rsidP="00B208AE">
            <w:pPr>
              <w:rPr>
                <w:b/>
                <w:bCs/>
              </w:rPr>
            </w:pPr>
            <w:r>
              <w:rPr>
                <w:b/>
                <w:bCs/>
              </w:rPr>
              <w:t>Fecha de auditoría Etapa I:</w:t>
            </w:r>
          </w:p>
          <w:p w:rsidR="006F5A59" w:rsidRDefault="006F5A59" w:rsidP="00B208AE">
            <w:pPr>
              <w:rPr>
                <w:b/>
                <w:bCs/>
              </w:rPr>
            </w:pPr>
          </w:p>
          <w:p w:rsidR="006F5A59" w:rsidRDefault="006F5A59" w:rsidP="00B208AE">
            <w:pPr>
              <w:rPr>
                <w:b/>
                <w:bCs/>
              </w:rPr>
            </w:pPr>
          </w:p>
        </w:tc>
      </w:tr>
      <w:tr w:rsidR="006F5A59">
        <w:trPr>
          <w:trHeight w:val="340"/>
        </w:trPr>
        <w:tc>
          <w:tcPr>
            <w:tcW w:w="10034" w:type="dxa"/>
            <w:noWrap/>
            <w:vAlign w:val="center"/>
          </w:tcPr>
          <w:p w:rsidR="006F5A59" w:rsidRDefault="006F5A59" w:rsidP="00B208A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Fecha para la auditoría Etapa II:    </w:t>
            </w:r>
          </w:p>
          <w:p w:rsidR="006F5A59" w:rsidRDefault="006F5A59" w:rsidP="00B208AE">
            <w:pPr>
              <w:rPr>
                <w:b/>
                <w:bCs/>
              </w:rPr>
            </w:pPr>
          </w:p>
          <w:p w:rsidR="006F5A59" w:rsidRDefault="006F5A59" w:rsidP="00B208AE">
            <w:pPr>
              <w:rPr>
                <w:b/>
                <w:bCs/>
              </w:rPr>
            </w:pPr>
            <w:r>
              <w:rPr>
                <w:b/>
                <w:bCs/>
              </w:rPr>
              <w:t>Tentativa (    )     Confirmada   (   )    No aplica   (    )</w:t>
            </w:r>
          </w:p>
        </w:tc>
      </w:tr>
    </w:tbl>
    <w:p w:rsidR="006F5A59" w:rsidRDefault="006F5A59">
      <w:pPr>
        <w:pStyle w:val="Header"/>
        <w:tabs>
          <w:tab w:val="clear" w:pos="4419"/>
          <w:tab w:val="clear" w:pos="8838"/>
          <w:tab w:val="left" w:pos="4962"/>
        </w:tabs>
        <w:rPr>
          <w:rFonts w:ascii="Arial" w:hAnsi="Arial" w:cs="Arial"/>
          <w:b/>
          <w:bCs/>
        </w:rPr>
      </w:pPr>
    </w:p>
    <w:p w:rsidR="006F5A59" w:rsidRDefault="006F5A59" w:rsidP="009333C0">
      <w:pPr>
        <w:pStyle w:val="Header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INSTRUCCIONES:</w:t>
      </w:r>
    </w:p>
    <w:p w:rsidR="006F5A59" w:rsidRDefault="006F5A59" w:rsidP="00437AC2">
      <w:pPr>
        <w:pStyle w:val="Header"/>
        <w:tabs>
          <w:tab w:val="clear" w:pos="4419"/>
          <w:tab w:val="clear" w:pos="8838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301987">
        <w:rPr>
          <w:rFonts w:ascii="Arial" w:hAnsi="Arial" w:cs="Arial"/>
          <w:sz w:val="22"/>
          <w:szCs w:val="22"/>
        </w:rPr>
        <w:t xml:space="preserve">Favor de </w:t>
      </w:r>
      <w:r w:rsidRPr="00F42B58">
        <w:rPr>
          <w:rFonts w:ascii="Arial" w:hAnsi="Arial" w:cs="Arial"/>
          <w:sz w:val="22"/>
          <w:szCs w:val="22"/>
        </w:rPr>
        <w:t>documentar los resultados obtenidos en la Etapa I, considerando los requisitos establecidos en la norma ISO/IEC 17021:2011, cláusula 9.2</w:t>
      </w:r>
      <w:r w:rsidRPr="00301987">
        <w:rPr>
          <w:rFonts w:ascii="Arial" w:hAnsi="Arial" w:cs="Arial"/>
          <w:sz w:val="22"/>
          <w:szCs w:val="22"/>
        </w:rPr>
        <w:t>.3.1.</w:t>
      </w:r>
      <w:r>
        <w:rPr>
          <w:rFonts w:ascii="Arial" w:hAnsi="Arial" w:cs="Arial"/>
          <w:sz w:val="22"/>
          <w:szCs w:val="22"/>
        </w:rPr>
        <w:t xml:space="preserve">  </w:t>
      </w:r>
    </w:p>
    <w:p w:rsidR="006F5A59" w:rsidRPr="00301987" w:rsidRDefault="006F5A59" w:rsidP="00437AC2">
      <w:pPr>
        <w:pStyle w:val="Header"/>
        <w:tabs>
          <w:tab w:val="clear" w:pos="4419"/>
          <w:tab w:val="clear" w:pos="8838"/>
        </w:tabs>
        <w:spacing w:after="240"/>
        <w:jc w:val="both"/>
        <w:rPr>
          <w:rFonts w:ascii="Arial" w:hAnsi="Arial" w:cs="Arial"/>
        </w:rPr>
      </w:pPr>
      <w:r w:rsidRPr="00301987">
        <w:rPr>
          <w:rFonts w:ascii="Arial" w:hAnsi="Arial" w:cs="Arial"/>
        </w:rPr>
        <w:t>¿Cómo determinaron que se cubren los requisitos de la norma?</w:t>
      </w:r>
    </w:p>
    <w:p w:rsidR="006F5A59" w:rsidRPr="00301987" w:rsidRDefault="006F5A59" w:rsidP="001205B7">
      <w:pPr>
        <w:pStyle w:val="ListParagraph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 w:rsidRPr="00301987">
        <w:rPr>
          <w:rFonts w:ascii="Arial" w:hAnsi="Arial" w:cs="Arial"/>
        </w:rPr>
        <w:t>¿Cómo determinó la ubicación y las condiciones específicas del sitio a auditar?</w:t>
      </w:r>
    </w:p>
    <w:p w:rsidR="006F5A59" w:rsidRPr="00301987" w:rsidRDefault="006F5A59" w:rsidP="001205B7">
      <w:pPr>
        <w:pStyle w:val="ListParagraph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 w:rsidRPr="00301987">
        <w:rPr>
          <w:rFonts w:ascii="Arial" w:hAnsi="Arial" w:cs="Arial"/>
        </w:rPr>
        <w:t>¿Cómo determinó el estado de preparación del cliente?</w:t>
      </w:r>
    </w:p>
    <w:p w:rsidR="006F5A59" w:rsidRPr="00301987" w:rsidRDefault="006F5A59" w:rsidP="001205B7">
      <w:pPr>
        <w:pStyle w:val="ListParagraph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 w:rsidRPr="00301987">
        <w:rPr>
          <w:rFonts w:ascii="Arial" w:hAnsi="Arial" w:cs="Arial"/>
        </w:rPr>
        <w:t xml:space="preserve">¿Se confirmó que la organización tenga identificados los aspectos legales y reglamentarios? </w:t>
      </w:r>
      <w:r>
        <w:rPr>
          <w:rFonts w:ascii="Arial" w:hAnsi="Arial" w:cs="Arial"/>
        </w:rPr>
        <w:t>¿</w:t>
      </w:r>
      <w:r w:rsidRPr="00301987">
        <w:rPr>
          <w:rFonts w:ascii="Arial" w:hAnsi="Arial" w:cs="Arial"/>
        </w:rPr>
        <w:t xml:space="preserve">Cuáles fueron? </w:t>
      </w:r>
      <w:r>
        <w:rPr>
          <w:rFonts w:ascii="Arial" w:hAnsi="Arial" w:cs="Arial"/>
        </w:rPr>
        <w:t>¿</w:t>
      </w:r>
      <w:r w:rsidRPr="00301987">
        <w:rPr>
          <w:rFonts w:ascii="Arial" w:hAnsi="Arial" w:cs="Arial"/>
        </w:rPr>
        <w:t>A criterio del OC faltó alguno? Citarlos.</w:t>
      </w:r>
    </w:p>
    <w:p w:rsidR="006F5A59" w:rsidRPr="00301987" w:rsidRDefault="006F5A59" w:rsidP="001205B7">
      <w:pPr>
        <w:pStyle w:val="ListParagraph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 w:rsidRPr="00301987">
        <w:rPr>
          <w:rFonts w:ascii="Arial" w:hAnsi="Arial" w:cs="Arial"/>
        </w:rPr>
        <w:t>De acuerdo con la información recopilada, ¿Los recursos asignados para Fase II sufrieron algún cambio? ¿Cuáles fueron? ¿Por qué?</w:t>
      </w:r>
    </w:p>
    <w:p w:rsidR="006F5A59" w:rsidRPr="00301987" w:rsidRDefault="006F5A59" w:rsidP="001205B7">
      <w:pPr>
        <w:pStyle w:val="ListParagraph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 w:rsidRPr="00301987">
        <w:rPr>
          <w:rFonts w:ascii="Arial" w:hAnsi="Arial" w:cs="Arial"/>
        </w:rPr>
        <w:t>Describa cómo consideró la etapa I para determinar la planificación de la etapa II, ¿</w:t>
      </w:r>
      <w:r>
        <w:rPr>
          <w:rFonts w:ascii="Arial" w:hAnsi="Arial" w:cs="Arial"/>
        </w:rPr>
        <w:t>C</w:t>
      </w:r>
      <w:r w:rsidRPr="00301987">
        <w:rPr>
          <w:rFonts w:ascii="Arial" w:hAnsi="Arial" w:cs="Arial"/>
        </w:rPr>
        <w:t>uáles son los cambios que se generaron en la planificación?</w:t>
      </w:r>
    </w:p>
    <w:p w:rsidR="006F5A59" w:rsidRPr="00301987" w:rsidRDefault="006F5A59" w:rsidP="001205B7">
      <w:pPr>
        <w:pStyle w:val="ListParagraph"/>
        <w:spacing w:after="120" w:line="240" w:lineRule="auto"/>
        <w:rPr>
          <w:rFonts w:ascii="Arial" w:hAnsi="Arial" w:cs="Arial"/>
        </w:rPr>
      </w:pPr>
      <w:r w:rsidRPr="00301987">
        <w:rPr>
          <w:rFonts w:ascii="Arial" w:hAnsi="Arial" w:cs="Arial"/>
        </w:rPr>
        <w:t>En caso de no haber cambios</w:t>
      </w:r>
      <w:r>
        <w:rPr>
          <w:rFonts w:ascii="Arial" w:hAnsi="Arial" w:cs="Arial"/>
        </w:rPr>
        <w:t>,</w:t>
      </w:r>
      <w:r w:rsidRPr="00301987">
        <w:rPr>
          <w:rFonts w:ascii="Arial" w:hAnsi="Arial" w:cs="Arial"/>
        </w:rPr>
        <w:t xml:space="preserve"> ¿</w:t>
      </w:r>
      <w:r>
        <w:rPr>
          <w:rFonts w:ascii="Arial" w:hAnsi="Arial" w:cs="Arial"/>
        </w:rPr>
        <w:t>P</w:t>
      </w:r>
      <w:r w:rsidRPr="00301987">
        <w:rPr>
          <w:rFonts w:ascii="Arial" w:hAnsi="Arial" w:cs="Arial"/>
        </w:rPr>
        <w:t>or qué?</w:t>
      </w:r>
    </w:p>
    <w:p w:rsidR="006F5A59" w:rsidRPr="00301987" w:rsidRDefault="006F5A59" w:rsidP="001205B7">
      <w:pPr>
        <w:pStyle w:val="ListParagraph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 w:rsidRPr="00301987">
        <w:rPr>
          <w:rFonts w:ascii="Arial" w:hAnsi="Arial" w:cs="Arial"/>
        </w:rPr>
        <w:t>¿Cuál es la conclusión obtenida de la revisión de lo relacionado con auditorías internas y revisiones por la dirección?</w:t>
      </w:r>
    </w:p>
    <w:p w:rsidR="006F5A59" w:rsidRPr="00301987" w:rsidRDefault="006F5A59" w:rsidP="00301987">
      <w:pPr>
        <w:pStyle w:val="ListParagraph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 w:rsidRPr="00301987">
        <w:rPr>
          <w:rFonts w:ascii="Arial" w:hAnsi="Arial" w:cs="Arial"/>
        </w:rPr>
        <w:t>¿Considera que el nivel de implementación del sistema de gestión es adecuado para realizar la etapa II de auditoría? ¿Por qué?</w:t>
      </w:r>
    </w:p>
    <w:sectPr w:rsidR="006F5A59" w:rsidRPr="00301987" w:rsidSect="000B5BE4">
      <w:headerReference w:type="default" r:id="rId7"/>
      <w:footerReference w:type="default" r:id="rId8"/>
      <w:pgSz w:w="12240" w:h="15840"/>
      <w:pgMar w:top="1528" w:right="1134" w:bottom="851" w:left="1418" w:header="426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A59" w:rsidRDefault="006F5A59">
      <w:r>
        <w:separator/>
      </w:r>
    </w:p>
  </w:endnote>
  <w:endnote w:type="continuationSeparator" w:id="0">
    <w:p w:rsidR="006F5A59" w:rsidRDefault="006F5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59" w:rsidRDefault="006F5A59">
    <w:pPr>
      <w:pStyle w:val="Footer"/>
      <w:tabs>
        <w:tab w:val="left" w:pos="7938"/>
      </w:tabs>
      <w:rPr>
        <w:rFonts w:ascii="Arial" w:hAnsi="Arial" w:cs="Arial"/>
        <w:sz w:val="18"/>
        <w:szCs w:val="18"/>
      </w:rPr>
    </w:pPr>
    <w:r w:rsidRPr="00F42B58">
      <w:rPr>
        <w:rFonts w:ascii="Arial" w:hAnsi="Arial" w:cs="Arial"/>
        <w:snapToGrid w:val="0"/>
        <w:color w:val="000000"/>
      </w:rPr>
      <w:t>FOR-OC-030-01</w:t>
    </w:r>
    <w:r>
      <w:rPr>
        <w:rFonts w:ascii="Arial" w:hAnsi="Arial" w:cs="Arial"/>
        <w:snapToGrid w:val="0"/>
        <w:color w:val="000000"/>
      </w:rPr>
      <w:tab/>
    </w:r>
    <w:r>
      <w:rPr>
        <w:rFonts w:ascii="Arial" w:hAnsi="Arial" w:cs="Arial"/>
        <w:snapToGrid w:val="0"/>
        <w:color w:val="000000"/>
      </w:rPr>
      <w:tab/>
      <w:t xml:space="preserve">           </w:t>
    </w:r>
    <w:r w:rsidRPr="00535B40">
      <w:rPr>
        <w:rFonts w:ascii="Arial" w:hAnsi="Arial" w:cs="Arial"/>
        <w:snapToGrid w:val="0"/>
        <w:color w:val="000000"/>
        <w:sz w:val="16"/>
        <w:szCs w:val="16"/>
      </w:rPr>
      <w:t>Página</w:t>
    </w:r>
    <w:r>
      <w:rPr>
        <w:rFonts w:ascii="Arial" w:hAnsi="Arial" w:cs="Arial"/>
        <w:snapToGrid w:val="0"/>
        <w:color w:val="000000"/>
        <w:sz w:val="18"/>
        <w:szCs w:val="18"/>
      </w:rPr>
      <w:t xml:space="preserve"> </w:t>
    </w:r>
    <w:r>
      <w:rPr>
        <w:rStyle w:val="PageNumber"/>
        <w:rFonts w:ascii="Arial" w:hAnsi="Arial" w:cs="Arial"/>
        <w:sz w:val="18"/>
        <w:szCs w:val="18"/>
      </w:rPr>
      <w:fldChar w:fldCharType="begin"/>
    </w:r>
    <w:r>
      <w:rPr>
        <w:rStyle w:val="PageNumber"/>
        <w:rFonts w:ascii="Arial" w:hAnsi="Arial" w:cs="Arial"/>
        <w:sz w:val="18"/>
        <w:szCs w:val="18"/>
      </w:rPr>
      <w:instrText xml:space="preserve"> PAGE </w:instrText>
    </w:r>
    <w:r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1</w:t>
    </w:r>
    <w:r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 w:cs="Arial"/>
        <w:sz w:val="18"/>
        <w:szCs w:val="18"/>
      </w:rPr>
      <w:t xml:space="preserve"> </w:t>
    </w:r>
    <w:r w:rsidRPr="00535B40">
      <w:rPr>
        <w:rStyle w:val="PageNumber"/>
        <w:rFonts w:ascii="Arial" w:hAnsi="Arial" w:cs="Arial"/>
        <w:sz w:val="16"/>
        <w:szCs w:val="16"/>
      </w:rPr>
      <w:t>de</w:t>
    </w:r>
    <w:r>
      <w:rPr>
        <w:rStyle w:val="PageNumber"/>
        <w:rFonts w:ascii="Arial" w:hAnsi="Arial" w:cs="Arial"/>
        <w:sz w:val="18"/>
        <w:szCs w:val="18"/>
      </w:rPr>
      <w:t xml:space="preserve"> </w:t>
    </w:r>
    <w:r>
      <w:rPr>
        <w:rStyle w:val="PageNumber"/>
        <w:rFonts w:ascii="Arial" w:hAnsi="Arial" w:cs="Arial"/>
        <w:sz w:val="18"/>
        <w:szCs w:val="18"/>
      </w:rPr>
      <w:fldChar w:fldCharType="begin"/>
    </w:r>
    <w:r>
      <w:rPr>
        <w:rStyle w:val="PageNumber"/>
        <w:rFonts w:ascii="Arial" w:hAnsi="Arial" w:cs="Arial"/>
        <w:sz w:val="18"/>
        <w:szCs w:val="18"/>
      </w:rPr>
      <w:instrText xml:space="preserve"> NUMPAGES </w:instrText>
    </w:r>
    <w:r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1</w:t>
    </w:r>
    <w:r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A59" w:rsidRDefault="006F5A59">
      <w:r>
        <w:separator/>
      </w:r>
    </w:p>
  </w:footnote>
  <w:footnote w:type="continuationSeparator" w:id="0">
    <w:p w:rsidR="006F5A59" w:rsidRDefault="006F5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59" w:rsidRDefault="006F5A59">
    <w:pPr>
      <w:pStyle w:val="Title"/>
      <w:ind w:left="4536"/>
      <w:jc w:val="left"/>
      <w:rPr>
        <w:sz w:val="22"/>
        <w:szCs w:val="22"/>
      </w:rPr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.15pt;margin-top:.95pt;width:150pt;height:33.9pt;z-index:251660288">
          <v:imagedata r:id="rId1" o:title=""/>
          <w10:wrap type="square"/>
        </v:shape>
      </w:pict>
    </w:r>
  </w:p>
  <w:p w:rsidR="006F5A59" w:rsidRDefault="006F5A59" w:rsidP="00361476">
    <w:pPr>
      <w:pStyle w:val="Title"/>
      <w:ind w:left="4395"/>
      <w:rPr>
        <w:sz w:val="24"/>
        <w:szCs w:val="24"/>
      </w:rPr>
    </w:pPr>
    <w:r>
      <w:rPr>
        <w:sz w:val="24"/>
        <w:szCs w:val="24"/>
      </w:rPr>
      <w:t>FORMATO DE INFORME</w:t>
    </w:r>
    <w:r w:rsidRPr="00C541B2">
      <w:rPr>
        <w:sz w:val="24"/>
        <w:szCs w:val="24"/>
      </w:rPr>
      <w:t xml:space="preserve"> DE RESULTADOS DE AUDITORIA DE CERTIFICACI</w:t>
    </w:r>
    <w:r>
      <w:rPr>
        <w:sz w:val="24"/>
        <w:szCs w:val="24"/>
      </w:rPr>
      <w:t>Ó</w:t>
    </w:r>
    <w:r w:rsidRPr="00C541B2">
      <w:rPr>
        <w:sz w:val="24"/>
        <w:szCs w:val="24"/>
      </w:rPr>
      <w:t xml:space="preserve">N </w:t>
    </w:r>
  </w:p>
  <w:p w:rsidR="006F5A59" w:rsidRPr="00C541B2" w:rsidRDefault="006F5A59" w:rsidP="00361476">
    <w:pPr>
      <w:pStyle w:val="Title"/>
      <w:ind w:left="4395"/>
      <w:rPr>
        <w:sz w:val="24"/>
        <w:szCs w:val="24"/>
      </w:rPr>
    </w:pPr>
    <w:r w:rsidRPr="00C541B2">
      <w:rPr>
        <w:sz w:val="24"/>
        <w:szCs w:val="24"/>
      </w:rPr>
      <w:t>ETAPA I</w:t>
    </w:r>
    <w:r>
      <w:rPr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C5C"/>
    <w:multiLevelType w:val="hybridMultilevel"/>
    <w:tmpl w:val="016868EE"/>
    <w:lvl w:ilvl="0" w:tplc="080A0015">
      <w:start w:val="1"/>
      <w:numFmt w:val="upperLetter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>
      <w:start w:val="1"/>
      <w:numFmt w:val="lowerLetter"/>
      <w:lvlText w:val="%5."/>
      <w:lvlJc w:val="left"/>
      <w:pPr>
        <w:ind w:left="3240" w:hanging="360"/>
      </w:pPr>
    </w:lvl>
    <w:lvl w:ilvl="5" w:tplc="080A001B">
      <w:start w:val="1"/>
      <w:numFmt w:val="lowerRoman"/>
      <w:lvlText w:val="%6."/>
      <w:lvlJc w:val="right"/>
      <w:pPr>
        <w:ind w:left="3960" w:hanging="180"/>
      </w:pPr>
    </w:lvl>
    <w:lvl w:ilvl="6" w:tplc="080A000F">
      <w:start w:val="1"/>
      <w:numFmt w:val="decimal"/>
      <w:lvlText w:val="%7."/>
      <w:lvlJc w:val="left"/>
      <w:pPr>
        <w:ind w:left="4680" w:hanging="360"/>
      </w:pPr>
    </w:lvl>
    <w:lvl w:ilvl="7" w:tplc="080A0019">
      <w:start w:val="1"/>
      <w:numFmt w:val="lowerLetter"/>
      <w:lvlText w:val="%8."/>
      <w:lvlJc w:val="left"/>
      <w:pPr>
        <w:ind w:left="5400" w:hanging="360"/>
      </w:pPr>
    </w:lvl>
    <w:lvl w:ilvl="8" w:tplc="080A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1C4705"/>
    <w:multiLevelType w:val="hybridMultilevel"/>
    <w:tmpl w:val="598478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6B08"/>
    <w:multiLevelType w:val="hybridMultilevel"/>
    <w:tmpl w:val="85207E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2B5"/>
    <w:rsid w:val="00013CF5"/>
    <w:rsid w:val="00055E1F"/>
    <w:rsid w:val="000A19F1"/>
    <w:rsid w:val="000B5BE4"/>
    <w:rsid w:val="001205B7"/>
    <w:rsid w:val="0012083A"/>
    <w:rsid w:val="001A71AC"/>
    <w:rsid w:val="001B09FB"/>
    <w:rsid w:val="001B341F"/>
    <w:rsid w:val="00301987"/>
    <w:rsid w:val="003067B1"/>
    <w:rsid w:val="00361476"/>
    <w:rsid w:val="00385F36"/>
    <w:rsid w:val="003C5E4A"/>
    <w:rsid w:val="00437AC2"/>
    <w:rsid w:val="004568FF"/>
    <w:rsid w:val="00460C1A"/>
    <w:rsid w:val="00467016"/>
    <w:rsid w:val="004765CF"/>
    <w:rsid w:val="00487F9A"/>
    <w:rsid w:val="004A620E"/>
    <w:rsid w:val="004A64DD"/>
    <w:rsid w:val="00527A0C"/>
    <w:rsid w:val="00527D26"/>
    <w:rsid w:val="00535B40"/>
    <w:rsid w:val="0057532F"/>
    <w:rsid w:val="00677179"/>
    <w:rsid w:val="006C49EB"/>
    <w:rsid w:val="006F5A59"/>
    <w:rsid w:val="006F7D71"/>
    <w:rsid w:val="00743D72"/>
    <w:rsid w:val="00751AE2"/>
    <w:rsid w:val="00756BAB"/>
    <w:rsid w:val="00767F61"/>
    <w:rsid w:val="00786B20"/>
    <w:rsid w:val="007A06DB"/>
    <w:rsid w:val="007A0831"/>
    <w:rsid w:val="00847000"/>
    <w:rsid w:val="008718D7"/>
    <w:rsid w:val="008802C2"/>
    <w:rsid w:val="008D37D1"/>
    <w:rsid w:val="008F100F"/>
    <w:rsid w:val="008F5D69"/>
    <w:rsid w:val="009333C0"/>
    <w:rsid w:val="009902B5"/>
    <w:rsid w:val="00A017DE"/>
    <w:rsid w:val="00A23799"/>
    <w:rsid w:val="00AC05F4"/>
    <w:rsid w:val="00AD7F46"/>
    <w:rsid w:val="00AE1D14"/>
    <w:rsid w:val="00B125D1"/>
    <w:rsid w:val="00B208AE"/>
    <w:rsid w:val="00B35E45"/>
    <w:rsid w:val="00B97AA9"/>
    <w:rsid w:val="00BD12F2"/>
    <w:rsid w:val="00BF233F"/>
    <w:rsid w:val="00C07900"/>
    <w:rsid w:val="00C07C3B"/>
    <w:rsid w:val="00C25195"/>
    <w:rsid w:val="00C3574A"/>
    <w:rsid w:val="00C5178A"/>
    <w:rsid w:val="00C541B2"/>
    <w:rsid w:val="00C93EDD"/>
    <w:rsid w:val="00CF7F1C"/>
    <w:rsid w:val="00D11E31"/>
    <w:rsid w:val="00D41502"/>
    <w:rsid w:val="00DA6C85"/>
    <w:rsid w:val="00E274B7"/>
    <w:rsid w:val="00E81022"/>
    <w:rsid w:val="00EB2CFB"/>
    <w:rsid w:val="00F42B58"/>
    <w:rsid w:val="00F871B8"/>
    <w:rsid w:val="00FD2F37"/>
    <w:rsid w:val="00FE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6DB"/>
    <w:rPr>
      <w:rFonts w:ascii="Arial" w:hAnsi="Arial" w:cs="Arial"/>
      <w:sz w:val="20"/>
      <w:szCs w:val="20"/>
      <w:lang w:val="es-ES" w:eastAsia="es-E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06DB"/>
    <w:pPr>
      <w:keepNext/>
      <w:outlineLvl w:val="1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02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A06DB"/>
    <w:pPr>
      <w:keepNext/>
      <w:jc w:val="center"/>
      <w:outlineLvl w:val="5"/>
    </w:pPr>
    <w:rPr>
      <w:b/>
      <w:bCs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66090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6090"/>
    <w:rPr>
      <w:rFonts w:asciiTheme="minorHAnsi" w:eastAsiaTheme="minorEastAsia" w:hAnsiTheme="minorHAnsi" w:cstheme="minorBidi"/>
      <w:b/>
      <w:bCs/>
      <w:i/>
      <w:iCs/>
      <w:sz w:val="26"/>
      <w:szCs w:val="26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6090"/>
    <w:rPr>
      <w:rFonts w:asciiTheme="minorHAnsi" w:eastAsiaTheme="minorEastAsia" w:hAnsiTheme="minorHAnsi" w:cstheme="minorBidi"/>
      <w:b/>
      <w:bCs/>
      <w:lang w:val="es-ES" w:eastAsia="es-ES"/>
    </w:rPr>
  </w:style>
  <w:style w:type="paragraph" w:styleId="Header">
    <w:name w:val="header"/>
    <w:basedOn w:val="Normal"/>
    <w:link w:val="HeaderChar"/>
    <w:uiPriority w:val="99"/>
    <w:rsid w:val="007A06DB"/>
    <w:pPr>
      <w:tabs>
        <w:tab w:val="center" w:pos="4419"/>
        <w:tab w:val="right" w:pos="8838"/>
      </w:tabs>
    </w:pPr>
    <w:rPr>
      <w:rFonts w:ascii="Tahoma" w:hAnsi="Tahoma" w:cs="Tahom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66090"/>
    <w:rPr>
      <w:rFonts w:ascii="Arial" w:hAnsi="Arial" w:cs="Arial"/>
      <w:sz w:val="20"/>
      <w:szCs w:val="20"/>
      <w:lang w:val="es-ES" w:eastAsia="es-ES"/>
    </w:rPr>
  </w:style>
  <w:style w:type="paragraph" w:styleId="Title">
    <w:name w:val="Title"/>
    <w:basedOn w:val="Normal"/>
    <w:link w:val="TitleChar"/>
    <w:uiPriority w:val="99"/>
    <w:qFormat/>
    <w:rsid w:val="007A06DB"/>
    <w:pPr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F66090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s-ES"/>
    </w:rPr>
  </w:style>
  <w:style w:type="character" w:styleId="PageNumber">
    <w:name w:val="page number"/>
    <w:basedOn w:val="DefaultParagraphFont"/>
    <w:uiPriority w:val="99"/>
    <w:rsid w:val="007A06D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06DB"/>
    <w:pPr>
      <w:tabs>
        <w:tab w:val="center" w:pos="4419"/>
        <w:tab w:val="right" w:pos="8838"/>
      </w:tabs>
    </w:pPr>
    <w:rPr>
      <w:rFonts w:ascii="Tahoma" w:hAnsi="Tahoma" w:cs="Tahom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66090"/>
    <w:rPr>
      <w:rFonts w:ascii="Arial" w:hAnsi="Arial" w:cs="Arial"/>
      <w:sz w:val="20"/>
      <w:szCs w:val="20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467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090"/>
    <w:rPr>
      <w:sz w:val="0"/>
      <w:szCs w:val="0"/>
      <w:lang w:val="es-ES" w:eastAsia="es-ES"/>
    </w:rPr>
  </w:style>
  <w:style w:type="paragraph" w:styleId="ListParagraph">
    <w:name w:val="List Paragraph"/>
    <w:basedOn w:val="Normal"/>
    <w:uiPriority w:val="99"/>
    <w:qFormat/>
    <w:rsid w:val="003067B1"/>
    <w:pPr>
      <w:spacing w:after="200" w:line="276" w:lineRule="auto"/>
      <w:ind w:left="720"/>
    </w:pPr>
    <w:rPr>
      <w:rFonts w:ascii="Calibri" w:hAnsi="Calibri" w:cs="Calibri"/>
      <w:sz w:val="22"/>
      <w:szCs w:val="22"/>
      <w:lang w:val="es-MX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238</Words>
  <Characters>1310</Characters>
  <Application>Microsoft Office Outlook</Application>
  <DocSecurity>0</DocSecurity>
  <Lines>0</Lines>
  <Paragraphs>0</Paragraphs>
  <ScaleCrop>false</ScaleCrop>
  <Company>entidad mexicana de acreditación, a.c.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para el Tramite de Acreditación:</dc:title>
  <dc:subject/>
  <dc:creator>entidad mexicana de acreditación, a.c.</dc:creator>
  <cp:keywords/>
  <dc:description/>
  <cp:lastModifiedBy>ema,a.c.</cp:lastModifiedBy>
  <cp:revision>5</cp:revision>
  <cp:lastPrinted>2013-07-16T17:45:00Z</cp:lastPrinted>
  <dcterms:created xsi:type="dcterms:W3CDTF">2013-05-09T22:28:00Z</dcterms:created>
  <dcterms:modified xsi:type="dcterms:W3CDTF">2013-07-16T17:55:00Z</dcterms:modified>
</cp:coreProperties>
</file>